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85" w:rsidRDefault="003B4885" w:rsidP="003B4885">
      <w:pPr>
        <w:tabs>
          <w:tab w:val="left" w:pos="4860"/>
        </w:tabs>
        <w:spacing w:line="340" w:lineRule="exact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104</w:t>
      </w:r>
      <w:r>
        <w:rPr>
          <w:rFonts w:eastAsia="標楷體" w:hint="eastAsia"/>
          <w:b/>
          <w:color w:val="000000"/>
          <w:sz w:val="32"/>
          <w:szCs w:val="32"/>
        </w:rPr>
        <w:t>學年度第</w:t>
      </w:r>
      <w:r>
        <w:rPr>
          <w:rFonts w:eastAsia="標楷體"/>
          <w:b/>
          <w:color w:val="000000"/>
          <w:sz w:val="32"/>
          <w:szCs w:val="32"/>
        </w:rPr>
        <w:t>2</w:t>
      </w:r>
      <w:r>
        <w:rPr>
          <w:rFonts w:eastAsia="標楷體" w:hint="eastAsia"/>
          <w:b/>
          <w:color w:val="000000"/>
          <w:sz w:val="32"/>
          <w:szCs w:val="32"/>
        </w:rPr>
        <w:t>學期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>南臺科技大學課堂巡查紀錄簿</w:t>
      </w:r>
      <w:r>
        <w:rPr>
          <w:rFonts w:eastAsia="標楷體"/>
          <w:b/>
          <w:color w:val="000000"/>
          <w:sz w:val="32"/>
          <w:szCs w:val="32"/>
        </w:rPr>
        <w:t xml:space="preserve">    </w:t>
      </w:r>
      <w:r>
        <w:rPr>
          <w:rFonts w:eastAsia="標楷體"/>
          <w:b/>
          <w:color w:val="000000"/>
          <w:sz w:val="32"/>
          <w:szCs w:val="32"/>
        </w:rPr>
        <w:tab/>
      </w:r>
      <w:r>
        <w:rPr>
          <w:rFonts w:eastAsia="標楷體"/>
          <w:b/>
          <w:color w:val="000000"/>
          <w:sz w:val="32"/>
          <w:szCs w:val="32"/>
        </w:rPr>
        <w:tab/>
      </w:r>
      <w:r>
        <w:rPr>
          <w:rFonts w:eastAsia="標楷體" w:hint="eastAsia"/>
          <w:b/>
          <w:color w:val="000000"/>
          <w:sz w:val="32"/>
          <w:szCs w:val="32"/>
        </w:rPr>
        <w:t>日期：</w:t>
      </w:r>
      <w:r>
        <w:rPr>
          <w:rFonts w:eastAsia="標楷體"/>
          <w:b/>
          <w:color w:val="000000"/>
          <w:sz w:val="32"/>
          <w:szCs w:val="32"/>
        </w:rPr>
        <w:t>105</w:t>
      </w:r>
      <w:r>
        <w:rPr>
          <w:rFonts w:eastAsia="標楷體" w:hint="eastAsia"/>
          <w:b/>
          <w:color w:val="000000"/>
          <w:sz w:val="32"/>
          <w:szCs w:val="32"/>
        </w:rPr>
        <w:t>年</w:t>
      </w:r>
      <w:r>
        <w:rPr>
          <w:rFonts w:eastAsia="標楷體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標楷體" w:hint="eastAsia"/>
          <w:b/>
          <w:color w:val="000000"/>
          <w:sz w:val="32"/>
          <w:szCs w:val="32"/>
        </w:rPr>
        <w:t>月</w:t>
      </w:r>
      <w:r>
        <w:rPr>
          <w:rFonts w:eastAsia="標楷體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標楷體" w:hint="eastAsia"/>
          <w:b/>
          <w:color w:val="000000"/>
          <w:sz w:val="32"/>
          <w:szCs w:val="32"/>
        </w:rPr>
        <w:t>日</w:t>
      </w:r>
      <w:r>
        <w:rPr>
          <w:rFonts w:eastAsia="標楷體"/>
          <w:b/>
          <w:color w:val="000000"/>
          <w:sz w:val="32"/>
          <w:szCs w:val="32"/>
        </w:rPr>
        <w:t>(</w:t>
      </w:r>
      <w:r>
        <w:rPr>
          <w:rFonts w:eastAsia="標楷體" w:hint="eastAsia"/>
          <w:b/>
          <w:color w:val="000000"/>
          <w:sz w:val="32"/>
          <w:szCs w:val="32"/>
        </w:rPr>
        <w:t>星期</w:t>
      </w:r>
      <w:r>
        <w:rPr>
          <w:rFonts w:eastAsia="標楷體"/>
          <w:b/>
          <w:color w:val="000000"/>
          <w:sz w:val="32"/>
          <w:szCs w:val="32"/>
          <w:u w:val="single"/>
        </w:rPr>
        <w:t xml:space="preserve">    </w:t>
      </w:r>
      <w:r>
        <w:rPr>
          <w:rFonts w:eastAsia="標楷體"/>
          <w:b/>
          <w:color w:val="000000"/>
          <w:sz w:val="32"/>
          <w:szCs w:val="32"/>
        </w:rPr>
        <w:t>)</w:t>
      </w:r>
    </w:p>
    <w:p w:rsidR="003B4885" w:rsidRDefault="003B4885" w:rsidP="003B4885">
      <w:pPr>
        <w:tabs>
          <w:tab w:val="left" w:pos="4860"/>
        </w:tabs>
        <w:spacing w:line="340" w:lineRule="exact"/>
        <w:rPr>
          <w:rFonts w:eastAsia="標楷體"/>
          <w:b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43"/>
        <w:gridCol w:w="3024"/>
        <w:gridCol w:w="1420"/>
        <w:gridCol w:w="1755"/>
        <w:gridCol w:w="1233"/>
        <w:gridCol w:w="1502"/>
        <w:gridCol w:w="2730"/>
      </w:tblGrid>
      <w:tr w:rsidR="003B4885" w:rsidTr="003B4885">
        <w:trPr>
          <w:trHeight w:val="39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教室編號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</w:rPr>
              <w:t>教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學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情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形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紀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錄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</w:rPr>
              <w:t>學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生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學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習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情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形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</w:rPr>
              <w:t>滑手機狀況描述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</w:rPr>
              <w:t>趴睡狀況描述</w:t>
            </w:r>
          </w:p>
        </w:tc>
      </w:tr>
      <w:tr w:rsidR="003B4885" w:rsidTr="003B488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教師到課正常。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教師上課出席異常。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註明理由：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學生上課參與度良好。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學生上課參與度不好。</w:t>
            </w:r>
          </w:p>
          <w:p w:rsidR="003B4885" w:rsidRDefault="003B4885">
            <w:pPr>
              <w:snapToGrid w:val="0"/>
              <w:ind w:left="237" w:hanging="237"/>
              <w:jc w:val="both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3.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請說明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</w:tr>
      <w:tr w:rsidR="003B4885" w:rsidTr="003B488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教師到課正常。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教師上課出席異常。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註明理由：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學生上課參與度良好。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學生上課參與度不好。</w:t>
            </w:r>
          </w:p>
          <w:p w:rsidR="003B4885" w:rsidRDefault="003B4885">
            <w:pPr>
              <w:snapToGrid w:val="0"/>
              <w:ind w:left="237" w:hanging="237"/>
              <w:jc w:val="both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3.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請說明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</w:tr>
      <w:tr w:rsidR="003B4885" w:rsidTr="003B488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教師到課正常。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教師上課出席異常。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註明理由：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學生上課參與度良好。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學生上課參與度不好。</w:t>
            </w:r>
          </w:p>
          <w:p w:rsidR="003B4885" w:rsidRDefault="003B4885">
            <w:pPr>
              <w:snapToGrid w:val="0"/>
              <w:ind w:left="237" w:hanging="237"/>
              <w:jc w:val="both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3.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請說明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</w:tr>
      <w:tr w:rsidR="003B4885" w:rsidTr="003B488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教師到課正常。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教師上課出席異常。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註明理由：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學生上課參與度良好。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學生上課參與度不好。</w:t>
            </w:r>
          </w:p>
          <w:p w:rsidR="003B4885" w:rsidRDefault="003B4885">
            <w:pPr>
              <w:snapToGrid w:val="0"/>
              <w:ind w:left="237" w:hanging="237"/>
              <w:jc w:val="both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3.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請說明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</w:tr>
      <w:tr w:rsidR="003B4885" w:rsidTr="003B488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教師到課正常。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教師上課出席異常。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註明理由：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1.</w:t>
            </w:r>
            <w:r>
              <w:rPr>
                <w:rFonts w:eastAsia="標楷體" w:hint="eastAsia"/>
                <w:color w:val="000000"/>
              </w:rPr>
              <w:t>學生上課參與度良好。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2.</w:t>
            </w:r>
            <w:r>
              <w:rPr>
                <w:rFonts w:eastAsia="標楷體" w:hint="eastAsia"/>
                <w:color w:val="000000"/>
              </w:rPr>
              <w:t>學生上課參與度不好。</w:t>
            </w:r>
          </w:p>
          <w:p w:rsidR="003B4885" w:rsidRDefault="003B4885">
            <w:pPr>
              <w:snapToGrid w:val="0"/>
              <w:ind w:left="237" w:hanging="237"/>
              <w:jc w:val="both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3.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請說明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  )  0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1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  )  6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人</w:t>
            </w:r>
          </w:p>
          <w:p w:rsidR="003B4885" w:rsidRDefault="003B4885">
            <w:pPr>
              <w:tabs>
                <w:tab w:val="left" w:pos="4860"/>
              </w:tabs>
              <w:snapToGrid w:val="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</w:rPr>
              <w:t>(  )  16</w:t>
            </w:r>
            <w:r>
              <w:rPr>
                <w:rFonts w:eastAsia="標楷體" w:hint="eastAsia"/>
                <w:color w:val="000000"/>
              </w:rPr>
              <w:t>人以上</w:t>
            </w:r>
          </w:p>
        </w:tc>
      </w:tr>
      <w:tr w:rsidR="003B4885" w:rsidTr="003B4885">
        <w:trPr>
          <w:trHeight w:val="850"/>
        </w:trPr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tabs>
                <w:tab w:val="left" w:pos="270"/>
              </w:tabs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 1.</w:t>
            </w:r>
            <w:r>
              <w:rPr>
                <w:rFonts w:eastAsia="標楷體" w:hint="eastAsia"/>
                <w:color w:val="000000"/>
              </w:rPr>
              <w:t>必要時註明滑</w:t>
            </w:r>
            <w:proofErr w:type="gramStart"/>
            <w:r>
              <w:rPr>
                <w:rFonts w:eastAsia="標楷體" w:hint="eastAsia"/>
                <w:color w:val="000000"/>
              </w:rPr>
              <w:t>手機或趴睡</w:t>
            </w:r>
            <w:proofErr w:type="gramEnd"/>
            <w:r>
              <w:rPr>
                <w:rFonts w:eastAsia="標楷體" w:hint="eastAsia"/>
                <w:color w:val="000000"/>
              </w:rPr>
              <w:t>學生位置</w:t>
            </w:r>
            <w:r>
              <w:rPr>
                <w:rFonts w:eastAsia="標楷體" w:hint="eastAsia"/>
                <w:bCs/>
                <w:color w:val="000000"/>
              </w:rPr>
              <w:t>。</w:t>
            </w:r>
          </w:p>
          <w:p w:rsidR="003B4885" w:rsidRDefault="003B4885">
            <w:pPr>
              <w:tabs>
                <w:tab w:val="left" w:pos="270"/>
              </w:tabs>
              <w:snapToGrid w:val="0"/>
              <w:ind w:firstLineChars="236" w:firstLine="566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</w:rPr>
              <w:t xml:space="preserve">2. </w:t>
            </w:r>
            <w:r>
              <w:rPr>
                <w:rFonts w:eastAsia="標楷體" w:hint="eastAsia"/>
                <w:bCs/>
                <w:color w:val="000000"/>
              </w:rPr>
              <w:t>學生上課參與程度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儘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可能描述實際狀況。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課堂巡查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人員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85" w:rsidRDefault="003B4885">
            <w:pPr>
              <w:snapToGrid w:val="0"/>
              <w:jc w:val="righ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簽名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85" w:rsidRDefault="003B4885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課</w:t>
            </w:r>
            <w:proofErr w:type="gramStart"/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組長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85" w:rsidRDefault="003B4885">
            <w:pPr>
              <w:snapToGrid w:val="0"/>
              <w:jc w:val="righ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簽名</w:t>
            </w:r>
            <w:r>
              <w:rPr>
                <w:rFonts w:eastAsia="標楷體"/>
                <w:color w:val="000000"/>
              </w:rPr>
              <w:t>)</w:t>
            </w:r>
          </w:p>
        </w:tc>
      </w:tr>
    </w:tbl>
    <w:p w:rsidR="00D442EB" w:rsidRDefault="00D442EB"/>
    <w:sectPr w:rsidR="00D442EB" w:rsidSect="00143A79">
      <w:pgSz w:w="16838" w:h="11906" w:orient="landscape"/>
      <w:pgMar w:top="1135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85"/>
    <w:rsid w:val="00143A79"/>
    <w:rsid w:val="003B4885"/>
    <w:rsid w:val="00D4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liusir</cp:lastModifiedBy>
  <cp:revision>3</cp:revision>
  <dcterms:created xsi:type="dcterms:W3CDTF">2016-04-15T09:13:00Z</dcterms:created>
  <dcterms:modified xsi:type="dcterms:W3CDTF">2016-04-15T09:35:00Z</dcterms:modified>
</cp:coreProperties>
</file>