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26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2465"/>
        <w:gridCol w:w="583"/>
        <w:gridCol w:w="625"/>
        <w:gridCol w:w="1459"/>
        <w:gridCol w:w="2303"/>
        <w:gridCol w:w="565"/>
        <w:gridCol w:w="633"/>
      </w:tblGrid>
      <w:tr w:rsidR="00404005" w:rsidRPr="00404005" w:rsidTr="00404005">
        <w:trPr>
          <w:trHeight w:val="54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4005" w:rsidRPr="00404005" w:rsidRDefault="00404005" w:rsidP="00404005">
            <w:pPr>
              <w:widowControl/>
              <w:jc w:val="center"/>
              <w:rPr>
                <w:rFonts w:cs="標楷體"/>
                <w:b/>
                <w:kern w:val="0"/>
                <w:sz w:val="20"/>
                <w:szCs w:val="20"/>
              </w:rPr>
            </w:pP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南臺科技大學</w:t>
            </w:r>
            <w:r w:rsidRPr="00404005">
              <w:rPr>
                <w:rFonts w:cs="標楷體"/>
                <w:b/>
                <w:kern w:val="0"/>
                <w:sz w:val="22"/>
                <w:szCs w:val="20"/>
              </w:rPr>
              <w:t xml:space="preserve"> </w:t>
            </w: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四年制</w:t>
            </w:r>
            <w:r w:rsidRPr="00404005">
              <w:rPr>
                <w:rFonts w:cs="標楷體"/>
                <w:b/>
                <w:kern w:val="0"/>
                <w:sz w:val="22"/>
                <w:szCs w:val="20"/>
              </w:rPr>
              <w:t xml:space="preserve"> </w:t>
            </w: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行銷與流通管理系產學攜手合作計畫專班</w:t>
            </w:r>
            <w:r w:rsidRPr="00404005">
              <w:rPr>
                <w:rFonts w:cs="標楷體"/>
                <w:b/>
                <w:kern w:val="0"/>
                <w:sz w:val="22"/>
                <w:szCs w:val="20"/>
              </w:rPr>
              <w:t xml:space="preserve"> </w:t>
            </w: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課程時序表</w:t>
            </w:r>
            <w:r>
              <w:rPr>
                <w:rFonts w:cs="標楷體" w:hint="eastAsia"/>
                <w:b/>
                <w:kern w:val="0"/>
                <w:sz w:val="22"/>
                <w:szCs w:val="20"/>
              </w:rPr>
              <w:t xml:space="preserve"> </w:t>
            </w:r>
            <w:r w:rsidRPr="00404005">
              <w:rPr>
                <w:b/>
                <w:kern w:val="0"/>
                <w:sz w:val="22"/>
                <w:szCs w:val="20"/>
              </w:rPr>
              <w:t>107</w:t>
            </w: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年</w:t>
            </w:r>
            <w:r w:rsidRPr="00404005">
              <w:rPr>
                <w:b/>
                <w:kern w:val="0"/>
                <w:sz w:val="22"/>
                <w:szCs w:val="20"/>
              </w:rPr>
              <w:t xml:space="preserve"> 8</w:t>
            </w:r>
            <w:r w:rsidRPr="00404005">
              <w:rPr>
                <w:rFonts w:cs="標楷體" w:hint="eastAsia"/>
                <w:b/>
                <w:kern w:val="0"/>
                <w:sz w:val="22"/>
                <w:szCs w:val="20"/>
              </w:rPr>
              <w:t>月實施</w:t>
            </w:r>
          </w:p>
        </w:tc>
      </w:tr>
      <w:tr w:rsidR="007D45BE" w:rsidRPr="002F1C66" w:rsidTr="00532918">
        <w:trPr>
          <w:trHeight w:val="28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第一學年</w:t>
            </w:r>
            <w:r w:rsidRPr="002F1C66">
              <w:rPr>
                <w:kern w:val="0"/>
                <w:sz w:val="20"/>
                <w:szCs w:val="20"/>
              </w:rPr>
              <w:t>(10</w:t>
            </w:r>
            <w:r w:rsidR="000453A7">
              <w:rPr>
                <w:kern w:val="0"/>
                <w:sz w:val="20"/>
                <w:szCs w:val="20"/>
              </w:rPr>
              <w:t>7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月至</w:t>
            </w:r>
            <w:r w:rsidRPr="002F1C66">
              <w:rPr>
                <w:kern w:val="0"/>
                <w:sz w:val="20"/>
                <w:szCs w:val="20"/>
              </w:rPr>
              <w:t>10</w:t>
            </w:r>
            <w:r w:rsidR="000453A7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7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</w:tr>
      <w:tr w:rsidR="007D45BE" w:rsidRPr="002F1C66" w:rsidTr="00532918">
        <w:trPr>
          <w:trHeight w:val="300"/>
        </w:trPr>
        <w:tc>
          <w:tcPr>
            <w:tcW w:w="251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上學期</w:t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下學期</w:t>
            </w:r>
          </w:p>
        </w:tc>
      </w:tr>
      <w:tr w:rsidR="007D45BE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BE" w:rsidRPr="002F1C66" w:rsidRDefault="007D45BE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中文閱讀與表達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一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中文閱讀與表達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二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5517E4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體育生活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一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3A7" w:rsidRPr="00880252" w:rsidRDefault="00880252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  <w:highlight w:val="yellow"/>
              </w:rPr>
            </w:pPr>
            <w:r w:rsidRPr="00880252">
              <w:rPr>
                <w:kern w:val="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5517E4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體育生活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二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3A7" w:rsidRPr="00880252" w:rsidRDefault="00880252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  <w:highlight w:val="yellow"/>
              </w:rPr>
            </w:pPr>
            <w:r w:rsidRPr="00880252">
              <w:rPr>
                <w:kern w:val="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實證與推理類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生命科學類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>
              <w:rPr>
                <w:rFonts w:cs="標楷體" w:hint="eastAsia"/>
                <w:kern w:val="0"/>
                <w:sz w:val="20"/>
                <w:szCs w:val="20"/>
              </w:rPr>
              <w:t>一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經濟學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>
              <w:rPr>
                <w:rFonts w:cs="標楷體" w:hint="eastAsia"/>
                <w:kern w:val="0"/>
                <w:sz w:val="20"/>
                <w:szCs w:val="20"/>
              </w:rPr>
              <w:t>二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會計學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計算機概論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管理學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行銷管理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資料庫系統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 xml:space="preserve">RFID </w:t>
            </w:r>
            <w:r>
              <w:rPr>
                <w:rFonts w:hint="eastAsia"/>
                <w:kern w:val="0"/>
                <w:sz w:val="20"/>
                <w:szCs w:val="20"/>
              </w:rPr>
              <w:t>與物聯網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概論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管理數學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532918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第二學年</w:t>
            </w:r>
            <w:r w:rsidRPr="002F1C66">
              <w:rPr>
                <w:kern w:val="0"/>
                <w:sz w:val="20"/>
                <w:szCs w:val="20"/>
              </w:rPr>
              <w:t>(10</w:t>
            </w:r>
            <w:r w:rsidR="004B355F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月至</w:t>
            </w:r>
            <w:r w:rsidRPr="002F1C66">
              <w:rPr>
                <w:kern w:val="0"/>
                <w:sz w:val="20"/>
                <w:szCs w:val="20"/>
              </w:rPr>
              <w:t>10</w:t>
            </w:r>
            <w:r w:rsidR="004B355F">
              <w:rPr>
                <w:kern w:val="0"/>
                <w:sz w:val="20"/>
                <w:szCs w:val="20"/>
              </w:rPr>
              <w:t>9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7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</w:tr>
      <w:tr w:rsidR="000453A7" w:rsidRPr="002F1C66" w:rsidTr="00532918">
        <w:trPr>
          <w:trHeight w:val="300"/>
        </w:trPr>
        <w:tc>
          <w:tcPr>
            <w:tcW w:w="25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上學期</w:t>
            </w:r>
          </w:p>
        </w:tc>
        <w:tc>
          <w:tcPr>
            <w:tcW w:w="2485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下學期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專業英語溝通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一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專業英語溝通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二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人文經典類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科技與社會類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台灣與世界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10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三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統計學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一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四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統計學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二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成本與管理會計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消費者行為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供應鏈管理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商業自動化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商業心理學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談判與溝通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lastRenderedPageBreak/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網站經營與管理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門市服務與銷售技巧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商用套裝軟體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計算機程式與應用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532918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第三學年</w:t>
            </w:r>
            <w:r w:rsidRPr="002F1C66">
              <w:rPr>
                <w:kern w:val="0"/>
                <w:sz w:val="20"/>
                <w:szCs w:val="20"/>
              </w:rPr>
              <w:t>(10</w:t>
            </w:r>
            <w:r w:rsidR="004B355F">
              <w:rPr>
                <w:kern w:val="0"/>
                <w:sz w:val="20"/>
                <w:szCs w:val="20"/>
              </w:rPr>
              <w:t>9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月至</w:t>
            </w:r>
            <w:r w:rsidRPr="002F1C66">
              <w:rPr>
                <w:kern w:val="0"/>
                <w:sz w:val="20"/>
                <w:szCs w:val="20"/>
              </w:rPr>
              <w:t>1</w:t>
            </w:r>
            <w:r w:rsidR="004B355F">
              <w:rPr>
                <w:kern w:val="0"/>
                <w:sz w:val="20"/>
                <w:szCs w:val="20"/>
              </w:rPr>
              <w:t>10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7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</w:tr>
      <w:tr w:rsidR="000453A7" w:rsidRPr="002F1C66" w:rsidTr="00532918">
        <w:trPr>
          <w:trHeight w:val="360"/>
        </w:trPr>
        <w:tc>
          <w:tcPr>
            <w:tcW w:w="251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上學期</w:t>
            </w:r>
          </w:p>
        </w:tc>
        <w:tc>
          <w:tcPr>
            <w:tcW w:w="2485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下學期</w:t>
            </w:r>
          </w:p>
        </w:tc>
      </w:tr>
      <w:tr w:rsidR="004B355F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藝術美學類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分類通識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哲學思維類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4860F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860F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175C0F" w:rsidRDefault="000453A7" w:rsidP="000453A7">
            <w:pPr>
              <w:widowControl/>
              <w:rPr>
                <w:b/>
                <w:bCs/>
                <w:strike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4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>
              <w:rPr>
                <w:rFonts w:cs="標楷體" w:hint="eastAsia"/>
                <w:kern w:val="0"/>
                <w:sz w:val="20"/>
                <w:szCs w:val="20"/>
              </w:rPr>
              <w:t>五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零售管理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>
              <w:rPr>
                <w:rFonts w:cs="標楷體"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六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行銷研究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服務行銷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通路管理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行銷企劃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連鎖企業管理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顧客關係管理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流通商情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B355F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行銷個案研討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賣場規劃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職場與壓力管理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6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行動商務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532918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4B355F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第四學年</w:t>
            </w:r>
            <w:r w:rsidRPr="002F1C66">
              <w:rPr>
                <w:kern w:val="0"/>
                <w:sz w:val="20"/>
                <w:szCs w:val="20"/>
              </w:rPr>
              <w:t>(1</w:t>
            </w:r>
            <w:r w:rsidR="004B355F">
              <w:rPr>
                <w:kern w:val="0"/>
                <w:sz w:val="20"/>
                <w:szCs w:val="20"/>
              </w:rPr>
              <w:t>10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8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月至</w:t>
            </w:r>
            <w:r w:rsidRPr="002F1C66">
              <w:rPr>
                <w:kern w:val="0"/>
                <w:sz w:val="20"/>
                <w:szCs w:val="20"/>
              </w:rPr>
              <w:t>11</w:t>
            </w:r>
            <w:r w:rsidR="004B355F">
              <w:rPr>
                <w:kern w:val="0"/>
                <w:sz w:val="20"/>
                <w:szCs w:val="20"/>
              </w:rPr>
              <w:t>1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年</w:t>
            </w:r>
            <w:r w:rsidRPr="002F1C66">
              <w:rPr>
                <w:kern w:val="0"/>
                <w:sz w:val="20"/>
                <w:szCs w:val="20"/>
              </w:rPr>
              <w:t>7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月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</w:tr>
      <w:tr w:rsidR="000453A7" w:rsidRPr="002F1C66" w:rsidTr="00532918">
        <w:trPr>
          <w:trHeight w:val="181"/>
        </w:trPr>
        <w:tc>
          <w:tcPr>
            <w:tcW w:w="251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上學期</w:t>
            </w:r>
          </w:p>
        </w:tc>
        <w:tc>
          <w:tcPr>
            <w:tcW w:w="2485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下學期</w:t>
            </w:r>
          </w:p>
        </w:tc>
      </w:tr>
      <w:tr w:rsidR="000453A7" w:rsidRPr="002F1C66" w:rsidTr="00404005">
        <w:trPr>
          <w:trHeight w:val="232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時數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4860F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860F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3A7" w:rsidRPr="00175C0F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strike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通識必修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0</w:t>
            </w:r>
          </w:p>
        </w:tc>
      </w:tr>
      <w:tr w:rsidR="004B355F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>
              <w:rPr>
                <w:rFonts w:cs="標楷體" w:hint="eastAsia"/>
                <w:kern w:val="0"/>
                <w:sz w:val="20"/>
                <w:szCs w:val="20"/>
              </w:rPr>
              <w:t>七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4860F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860F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175C0F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strike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4B355F" w:rsidRPr="002F1C66" w:rsidTr="00404005">
        <w:trPr>
          <w:trHeight w:val="31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企業實務實習</w:t>
            </w:r>
            <w:r>
              <w:rPr>
                <w:rFonts w:cs="標楷體"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八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企業倫理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實體配送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4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物流個案分析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企劃書寫作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零售業品類管理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創新管理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4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網路行銷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行銷法律專論</w:t>
            </w:r>
            <w:r w:rsidRPr="002F1C66">
              <w:rPr>
                <w:kern w:val="0"/>
                <w:sz w:val="20"/>
                <w:szCs w:val="20"/>
              </w:rPr>
              <w:t>(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智財權</w:t>
            </w:r>
            <w:r w:rsidRPr="002F1C66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RFID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與物流中心營運管理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策略性行銷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lastRenderedPageBreak/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初級日文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404005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rFonts w:cs="標楷體"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rFonts w:cs="標楷體"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cs="標楷體" w:hint="eastAsia"/>
                <w:kern w:val="0"/>
                <w:sz w:val="20"/>
                <w:szCs w:val="20"/>
              </w:rPr>
              <w:t>中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級日文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05" w:rsidRPr="002F1C66" w:rsidRDefault="00404005" w:rsidP="0040400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285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C22679">
              <w:rPr>
                <w:rFonts w:hint="eastAsia"/>
                <w:bCs/>
                <w:kern w:val="0"/>
                <w:sz w:val="20"/>
                <w:szCs w:val="20"/>
              </w:rPr>
              <w:t>銷售數據分析</w:t>
            </w:r>
            <w:r>
              <w:rPr>
                <w:rFonts w:hint="eastAsia"/>
                <w:bCs/>
                <w:kern w:val="0"/>
                <w:sz w:val="20"/>
                <w:szCs w:val="20"/>
              </w:rPr>
              <w:t>與應用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人力資源管理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廣告管理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品牌管理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404005">
        <w:trPr>
          <w:trHeight w:val="30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服務業管理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00" w:lineRule="exact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 xml:space="preserve">　</w:t>
            </w:r>
            <w:r w:rsidRPr="002F1C66">
              <w:rPr>
                <w:kern w:val="0"/>
                <w:sz w:val="20"/>
                <w:szCs w:val="20"/>
              </w:rPr>
              <w:t>2</w:t>
            </w:r>
          </w:p>
        </w:tc>
      </w:tr>
      <w:tr w:rsidR="000453A7" w:rsidRPr="002F1C66" w:rsidTr="00532918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53A7" w:rsidRPr="002F1C66" w:rsidRDefault="000453A7" w:rsidP="000453A7">
            <w:pPr>
              <w:widowControl/>
              <w:spacing w:line="240" w:lineRule="exact"/>
              <w:rPr>
                <w:b/>
                <w:bCs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備註：</w:t>
            </w:r>
          </w:p>
        </w:tc>
      </w:tr>
      <w:tr w:rsidR="000453A7" w:rsidRPr="002F1C66" w:rsidTr="00B37F62">
        <w:trPr>
          <w:trHeight w:val="373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3A7" w:rsidRPr="00D96EBB" w:rsidRDefault="000453A7" w:rsidP="000453A7">
            <w:pPr>
              <w:widowControl/>
              <w:spacing w:line="240" w:lineRule="exact"/>
              <w:rPr>
                <w:b/>
                <w:bCs/>
                <w:kern w:val="0"/>
                <w:sz w:val="20"/>
                <w:szCs w:val="20"/>
                <w:highlight w:val="yellow"/>
              </w:rPr>
            </w:pPr>
            <w:r w:rsidRPr="00B37F62">
              <w:rPr>
                <w:rFonts w:cs="標楷體" w:hint="eastAsia"/>
                <w:kern w:val="0"/>
                <w:sz w:val="20"/>
                <w:szCs w:val="20"/>
              </w:rPr>
              <w:t>一、總畢業學分數</w:t>
            </w:r>
            <w:r w:rsidRPr="00B37F62">
              <w:rPr>
                <w:kern w:val="0"/>
                <w:sz w:val="20"/>
                <w:szCs w:val="20"/>
              </w:rPr>
              <w:t>128</w:t>
            </w:r>
            <w:r w:rsidRPr="00B37F62">
              <w:rPr>
                <w:rFonts w:cs="標楷體" w:hint="eastAsia"/>
                <w:kern w:val="0"/>
                <w:sz w:val="20"/>
                <w:szCs w:val="20"/>
              </w:rPr>
              <w:t>學分，包括通識必修</w:t>
            </w:r>
            <w:r w:rsidRPr="00B37F62">
              <w:rPr>
                <w:kern w:val="0"/>
                <w:sz w:val="20"/>
                <w:szCs w:val="20"/>
              </w:rPr>
              <w:t>2</w:t>
            </w:r>
            <w:r w:rsidRPr="00B37F62">
              <w:rPr>
                <w:rFonts w:hint="eastAsia"/>
                <w:kern w:val="0"/>
                <w:sz w:val="20"/>
                <w:szCs w:val="20"/>
              </w:rPr>
              <w:t>6</w:t>
            </w:r>
            <w:r w:rsidRPr="00B37F62">
              <w:rPr>
                <w:rFonts w:cs="標楷體" w:hint="eastAsia"/>
                <w:kern w:val="0"/>
                <w:sz w:val="20"/>
                <w:szCs w:val="20"/>
              </w:rPr>
              <w:t>學分、專業必修</w:t>
            </w:r>
            <w:r w:rsidRPr="00B37F62">
              <w:rPr>
                <w:rFonts w:hint="eastAsia"/>
                <w:kern w:val="0"/>
                <w:sz w:val="20"/>
                <w:szCs w:val="20"/>
              </w:rPr>
              <w:t>56</w:t>
            </w:r>
            <w:r w:rsidRPr="00B37F62">
              <w:rPr>
                <w:rFonts w:cs="標楷體" w:hint="eastAsia"/>
                <w:kern w:val="0"/>
                <w:sz w:val="20"/>
                <w:szCs w:val="20"/>
              </w:rPr>
              <w:t>學分、選修</w:t>
            </w:r>
            <w:r w:rsidRPr="00B37F62">
              <w:rPr>
                <w:rFonts w:hint="eastAsia"/>
                <w:kern w:val="0"/>
                <w:sz w:val="20"/>
                <w:szCs w:val="20"/>
              </w:rPr>
              <w:t>46</w:t>
            </w:r>
            <w:r w:rsidRPr="00B37F62">
              <w:rPr>
                <w:rFonts w:cs="標楷體" w:hint="eastAsia"/>
                <w:kern w:val="0"/>
                <w:sz w:val="20"/>
                <w:szCs w:val="20"/>
              </w:rPr>
              <w:t>學分。</w:t>
            </w:r>
          </w:p>
        </w:tc>
      </w:tr>
      <w:tr w:rsidR="000453A7" w:rsidRPr="002F1C66" w:rsidTr="00532918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53A7" w:rsidRDefault="000453A7" w:rsidP="000453A7">
            <w:pPr>
              <w:widowControl/>
              <w:spacing w:line="240" w:lineRule="exact"/>
              <w:rPr>
                <w:rFonts w:cs="標楷體"/>
                <w:kern w:val="0"/>
                <w:sz w:val="20"/>
                <w:szCs w:val="20"/>
              </w:rPr>
            </w:pPr>
            <w:r w:rsidRPr="002F1C66">
              <w:rPr>
                <w:rFonts w:cs="標楷體" w:hint="eastAsia"/>
                <w:kern w:val="0"/>
                <w:sz w:val="20"/>
                <w:szCs w:val="20"/>
              </w:rPr>
              <w:t>二、通識必修共</w:t>
            </w:r>
            <w:r w:rsidRPr="002F1C66"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學分，其中基礎通識必修</w:t>
            </w:r>
            <w:r w:rsidRPr="002F1C66">
              <w:rPr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學分，分類通識必修</w:t>
            </w:r>
            <w:r w:rsidRPr="002F1C66">
              <w:rPr>
                <w:kern w:val="0"/>
                <w:sz w:val="20"/>
                <w:szCs w:val="20"/>
              </w:rPr>
              <w:t>12</w:t>
            </w:r>
            <w:r w:rsidRPr="002F1C66">
              <w:rPr>
                <w:rFonts w:cs="標楷體" w:hint="eastAsia"/>
                <w:kern w:val="0"/>
                <w:sz w:val="20"/>
                <w:szCs w:val="20"/>
              </w:rPr>
              <w:t>學分。</w:t>
            </w:r>
          </w:p>
          <w:p w:rsidR="000453A7" w:rsidRDefault="000453A7" w:rsidP="000453A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 w:rsidRPr="00532918">
              <w:rPr>
                <w:rFonts w:hint="eastAsia"/>
                <w:kern w:val="0"/>
                <w:sz w:val="20"/>
                <w:szCs w:val="20"/>
              </w:rPr>
              <w:t>三、每學期最低修習學分上下限按照本校學則規定。</w:t>
            </w:r>
          </w:p>
          <w:p w:rsidR="000453A7" w:rsidRDefault="000453A7" w:rsidP="000453A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 w:rsidRPr="00532918">
              <w:rPr>
                <w:rFonts w:hint="eastAsia"/>
                <w:kern w:val="0"/>
                <w:sz w:val="20"/>
                <w:szCs w:val="20"/>
              </w:rPr>
              <w:t>四、學生選修本系組之專業選修課程，所獲得之學分為專業選修學分，學生選修外系學分最多承認</w:t>
            </w:r>
            <w:r>
              <w:rPr>
                <w:rFonts w:hint="eastAsia"/>
                <w:kern w:val="0"/>
                <w:sz w:val="20"/>
                <w:szCs w:val="20"/>
              </w:rPr>
              <w:t>12</w:t>
            </w:r>
            <w:r w:rsidRPr="00532918">
              <w:rPr>
                <w:rFonts w:hint="eastAsia"/>
                <w:kern w:val="0"/>
                <w:sz w:val="20"/>
                <w:szCs w:val="20"/>
              </w:rPr>
              <w:t>學分。</w:t>
            </w:r>
          </w:p>
          <w:p w:rsidR="000453A7" w:rsidRDefault="000453A7" w:rsidP="000453A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 w:rsidRPr="00532918">
              <w:rPr>
                <w:rFonts w:hint="eastAsia"/>
                <w:kern w:val="0"/>
                <w:sz w:val="20"/>
                <w:szCs w:val="20"/>
              </w:rPr>
              <w:t>五、</w:t>
            </w:r>
            <w:r w:rsidR="004860F6" w:rsidRPr="00532918">
              <w:rPr>
                <w:rFonts w:hint="eastAsia"/>
                <w:kern w:val="0"/>
                <w:sz w:val="20"/>
                <w:szCs w:val="20"/>
              </w:rPr>
              <w:t>選修科目可視需要增開、調整學分數及上課時數、調整開課學期。</w:t>
            </w:r>
          </w:p>
          <w:p w:rsidR="000453A7" w:rsidRDefault="000453A7" w:rsidP="000453A7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r w:rsidRPr="00532918">
              <w:rPr>
                <w:rFonts w:hint="eastAsia"/>
                <w:kern w:val="0"/>
                <w:sz w:val="20"/>
                <w:szCs w:val="20"/>
              </w:rPr>
              <w:t>六、</w:t>
            </w:r>
            <w:r w:rsidR="004860F6" w:rsidRPr="00532918">
              <w:rPr>
                <w:rFonts w:hint="eastAsia"/>
                <w:kern w:val="0"/>
                <w:sz w:val="20"/>
                <w:szCs w:val="20"/>
              </w:rPr>
              <w:t>課程時序表以教務處網頁為準，若有修訂，將公告於本系網頁及教務處最新消息中。</w:t>
            </w:r>
          </w:p>
          <w:p w:rsidR="000453A7" w:rsidRPr="00532918" w:rsidRDefault="000453A7" w:rsidP="004860F6">
            <w:pPr>
              <w:widowControl/>
              <w:spacing w:line="240" w:lineRule="exact"/>
              <w:rPr>
                <w:b/>
                <w:bCs/>
                <w:kern w:val="0"/>
                <w:sz w:val="20"/>
                <w:szCs w:val="20"/>
              </w:rPr>
            </w:pPr>
            <w:r w:rsidRPr="00532918">
              <w:rPr>
                <w:rFonts w:hint="eastAsia"/>
                <w:kern w:val="0"/>
                <w:sz w:val="20"/>
                <w:szCs w:val="20"/>
              </w:rPr>
              <w:t>七、</w:t>
            </w:r>
            <w:r w:rsidR="004860F6" w:rsidRPr="00532918">
              <w:rPr>
                <w:rFonts w:hint="eastAsia"/>
                <w:kern w:val="0"/>
                <w:sz w:val="20"/>
                <w:szCs w:val="20"/>
              </w:rPr>
              <w:t>本表請妥為保存，做為辦理選課、重（補）修、及畢業資格審查之參考。</w:t>
            </w:r>
          </w:p>
        </w:tc>
      </w:tr>
      <w:tr w:rsidR="000453A7" w:rsidRPr="002F1C66" w:rsidTr="00532918">
        <w:trPr>
          <w:trHeight w:val="139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A7" w:rsidRPr="002F1C66" w:rsidRDefault="000453A7" w:rsidP="004860F6">
            <w:pPr>
              <w:widowControl/>
              <w:spacing w:line="240" w:lineRule="exact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D45BE" w:rsidRPr="002F1C66" w:rsidRDefault="007D45BE" w:rsidP="007D45BE"/>
    <w:p w:rsidR="004C10ED" w:rsidRPr="00960F61" w:rsidRDefault="00B70075" w:rsidP="00C04682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r w:rsidR="00C04682" w:rsidRPr="00960F61">
        <w:rPr>
          <w:rFonts w:eastAsia="標楷體"/>
          <w:sz w:val="28"/>
          <w:szCs w:val="28"/>
        </w:rPr>
        <w:lastRenderedPageBreak/>
        <w:t xml:space="preserve"> </w:t>
      </w:r>
    </w:p>
    <w:sectPr w:rsidR="004C10ED" w:rsidRPr="00960F61" w:rsidSect="004B355F">
      <w:pgSz w:w="11906" w:h="16838"/>
      <w:pgMar w:top="851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82" w:rsidRDefault="00372D82" w:rsidP="00082BDD">
      <w:r>
        <w:separator/>
      </w:r>
    </w:p>
  </w:endnote>
  <w:endnote w:type="continuationSeparator" w:id="0">
    <w:p w:rsidR="00372D82" w:rsidRDefault="00372D82" w:rsidP="0008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 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82" w:rsidRDefault="00372D82" w:rsidP="00082BDD">
      <w:r>
        <w:separator/>
      </w:r>
    </w:p>
  </w:footnote>
  <w:footnote w:type="continuationSeparator" w:id="0">
    <w:p w:rsidR="00372D82" w:rsidRDefault="00372D82" w:rsidP="0008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22A"/>
    <w:multiLevelType w:val="hybridMultilevel"/>
    <w:tmpl w:val="A1C466DE"/>
    <w:lvl w:ilvl="0" w:tplc="FFFFFFFF">
      <w:start w:val="1"/>
      <w:numFmt w:val="taiwaneseCountingThousand"/>
      <w:lvlText w:val="(%1)"/>
      <w:lvlJc w:val="left"/>
      <w:pPr>
        <w:ind w:left="2230" w:hanging="72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470" w:hanging="480"/>
      </w:pPr>
    </w:lvl>
    <w:lvl w:ilvl="2" w:tplc="FFFFFFFF" w:tentative="1">
      <w:start w:val="1"/>
      <w:numFmt w:val="lowerRoman"/>
      <w:lvlText w:val="%3."/>
      <w:lvlJc w:val="right"/>
      <w:pPr>
        <w:ind w:left="2950" w:hanging="480"/>
      </w:pPr>
    </w:lvl>
    <w:lvl w:ilvl="3" w:tplc="FFFFFFFF" w:tentative="1">
      <w:start w:val="1"/>
      <w:numFmt w:val="decimal"/>
      <w:lvlText w:val="%4."/>
      <w:lvlJc w:val="left"/>
      <w:pPr>
        <w:ind w:left="3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10" w:hanging="480"/>
      </w:pPr>
    </w:lvl>
    <w:lvl w:ilvl="5" w:tplc="FFFFFFFF" w:tentative="1">
      <w:start w:val="1"/>
      <w:numFmt w:val="lowerRoman"/>
      <w:lvlText w:val="%6."/>
      <w:lvlJc w:val="right"/>
      <w:pPr>
        <w:ind w:left="4390" w:hanging="480"/>
      </w:pPr>
    </w:lvl>
    <w:lvl w:ilvl="6" w:tplc="FFFFFFFF" w:tentative="1">
      <w:start w:val="1"/>
      <w:numFmt w:val="decimal"/>
      <w:lvlText w:val="%7."/>
      <w:lvlJc w:val="left"/>
      <w:pPr>
        <w:ind w:left="4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50" w:hanging="480"/>
      </w:pPr>
    </w:lvl>
    <w:lvl w:ilvl="8" w:tplc="FFFFFFFF" w:tentative="1">
      <w:start w:val="1"/>
      <w:numFmt w:val="lowerRoman"/>
      <w:lvlText w:val="%9."/>
      <w:lvlJc w:val="right"/>
      <w:pPr>
        <w:ind w:left="5830" w:hanging="480"/>
      </w:pPr>
    </w:lvl>
  </w:abstractNum>
  <w:abstractNum w:abstractNumId="1">
    <w:nsid w:val="173209E5"/>
    <w:multiLevelType w:val="hybridMultilevel"/>
    <w:tmpl w:val="CC7A0808"/>
    <w:lvl w:ilvl="0" w:tplc="1974B7E2">
      <w:start w:val="1"/>
      <w:numFmt w:val="taiwaneseCountingThousand"/>
      <w:lvlText w:val="（%1）"/>
      <w:lvlJc w:val="left"/>
      <w:pPr>
        <w:ind w:left="2028" w:hanging="864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2">
    <w:nsid w:val="29D227D9"/>
    <w:multiLevelType w:val="hybridMultilevel"/>
    <w:tmpl w:val="C666DF94"/>
    <w:lvl w:ilvl="0" w:tplc="AA5C1CB6">
      <w:start w:val="1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4" w:hanging="480"/>
      </w:pPr>
    </w:lvl>
    <w:lvl w:ilvl="2" w:tplc="0409001B" w:tentative="1">
      <w:start w:val="1"/>
      <w:numFmt w:val="lowerRoman"/>
      <w:lvlText w:val="%3."/>
      <w:lvlJc w:val="right"/>
      <w:pPr>
        <w:ind w:left="3264" w:hanging="480"/>
      </w:pPr>
    </w:lvl>
    <w:lvl w:ilvl="3" w:tplc="0409000F" w:tentative="1">
      <w:start w:val="1"/>
      <w:numFmt w:val="decimal"/>
      <w:lvlText w:val="%4."/>
      <w:lvlJc w:val="left"/>
      <w:pPr>
        <w:ind w:left="3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4" w:hanging="480"/>
      </w:pPr>
    </w:lvl>
    <w:lvl w:ilvl="5" w:tplc="0409001B" w:tentative="1">
      <w:start w:val="1"/>
      <w:numFmt w:val="lowerRoman"/>
      <w:lvlText w:val="%6."/>
      <w:lvlJc w:val="right"/>
      <w:pPr>
        <w:ind w:left="4704" w:hanging="480"/>
      </w:pPr>
    </w:lvl>
    <w:lvl w:ilvl="6" w:tplc="0409000F" w:tentative="1">
      <w:start w:val="1"/>
      <w:numFmt w:val="decimal"/>
      <w:lvlText w:val="%7."/>
      <w:lvlJc w:val="left"/>
      <w:pPr>
        <w:ind w:left="5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4" w:hanging="480"/>
      </w:pPr>
    </w:lvl>
    <w:lvl w:ilvl="8" w:tplc="0409001B" w:tentative="1">
      <w:start w:val="1"/>
      <w:numFmt w:val="lowerRoman"/>
      <w:lvlText w:val="%9."/>
      <w:lvlJc w:val="right"/>
      <w:pPr>
        <w:ind w:left="6144" w:hanging="480"/>
      </w:pPr>
    </w:lvl>
  </w:abstractNum>
  <w:abstractNum w:abstractNumId="3">
    <w:nsid w:val="596B246A"/>
    <w:multiLevelType w:val="hybridMultilevel"/>
    <w:tmpl w:val="4A2616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20E0E25"/>
    <w:multiLevelType w:val="hybridMultilevel"/>
    <w:tmpl w:val="8864E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8C184E"/>
    <w:multiLevelType w:val="hybridMultilevel"/>
    <w:tmpl w:val="898C3414"/>
    <w:lvl w:ilvl="0" w:tplc="FFFFFFFF">
      <w:start w:val="1"/>
      <w:numFmt w:val="taiwaneseCountingThousand"/>
      <w:lvlText w:val="(%1)"/>
      <w:lvlJc w:val="left"/>
      <w:pPr>
        <w:ind w:left="2230" w:hanging="720"/>
      </w:pPr>
      <w:rPr>
        <w:rFonts w:ascii="標楷體" w:eastAsia="標楷體" w:hAnsi="標楷體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2470" w:hanging="480"/>
      </w:pPr>
    </w:lvl>
    <w:lvl w:ilvl="2" w:tplc="FFFFFFFF" w:tentative="1">
      <w:start w:val="1"/>
      <w:numFmt w:val="lowerRoman"/>
      <w:lvlText w:val="%3."/>
      <w:lvlJc w:val="right"/>
      <w:pPr>
        <w:ind w:left="2950" w:hanging="480"/>
      </w:pPr>
    </w:lvl>
    <w:lvl w:ilvl="3" w:tplc="FFFFFFFF" w:tentative="1">
      <w:start w:val="1"/>
      <w:numFmt w:val="decimal"/>
      <w:lvlText w:val="%4."/>
      <w:lvlJc w:val="left"/>
      <w:pPr>
        <w:ind w:left="3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10" w:hanging="480"/>
      </w:pPr>
    </w:lvl>
    <w:lvl w:ilvl="5" w:tplc="FFFFFFFF" w:tentative="1">
      <w:start w:val="1"/>
      <w:numFmt w:val="lowerRoman"/>
      <w:lvlText w:val="%6."/>
      <w:lvlJc w:val="right"/>
      <w:pPr>
        <w:ind w:left="4390" w:hanging="480"/>
      </w:pPr>
    </w:lvl>
    <w:lvl w:ilvl="6" w:tplc="FFFFFFFF" w:tentative="1">
      <w:start w:val="1"/>
      <w:numFmt w:val="decimal"/>
      <w:lvlText w:val="%7."/>
      <w:lvlJc w:val="left"/>
      <w:pPr>
        <w:ind w:left="4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50" w:hanging="480"/>
      </w:pPr>
    </w:lvl>
    <w:lvl w:ilvl="8" w:tplc="FFFFFFFF" w:tentative="1">
      <w:start w:val="1"/>
      <w:numFmt w:val="lowerRoman"/>
      <w:lvlText w:val="%9."/>
      <w:lvlJc w:val="right"/>
      <w:pPr>
        <w:ind w:left="5830" w:hanging="480"/>
      </w:pPr>
    </w:lvl>
  </w:abstractNum>
  <w:abstractNum w:abstractNumId="6">
    <w:nsid w:val="76C2534E"/>
    <w:multiLevelType w:val="hybridMultilevel"/>
    <w:tmpl w:val="432AF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DA"/>
    <w:rsid w:val="000453A7"/>
    <w:rsid w:val="00046617"/>
    <w:rsid w:val="000521FA"/>
    <w:rsid w:val="000532AD"/>
    <w:rsid w:val="00082BDD"/>
    <w:rsid w:val="000A7536"/>
    <w:rsid w:val="000B411D"/>
    <w:rsid w:val="000C1C98"/>
    <w:rsid w:val="000D0CB6"/>
    <w:rsid w:val="000D1694"/>
    <w:rsid w:val="000D2057"/>
    <w:rsid w:val="000E2C1F"/>
    <w:rsid w:val="000E3816"/>
    <w:rsid w:val="000F709E"/>
    <w:rsid w:val="0010505A"/>
    <w:rsid w:val="0014455D"/>
    <w:rsid w:val="00175C0F"/>
    <w:rsid w:val="00191164"/>
    <w:rsid w:val="001976E5"/>
    <w:rsid w:val="001C0DAA"/>
    <w:rsid w:val="001C1760"/>
    <w:rsid w:val="001C41D0"/>
    <w:rsid w:val="001D12E1"/>
    <w:rsid w:val="001D38FB"/>
    <w:rsid w:val="00243522"/>
    <w:rsid w:val="00265275"/>
    <w:rsid w:val="00267EE3"/>
    <w:rsid w:val="00297BC7"/>
    <w:rsid w:val="002E0B77"/>
    <w:rsid w:val="00306D96"/>
    <w:rsid w:val="003235B1"/>
    <w:rsid w:val="00331EFA"/>
    <w:rsid w:val="0035302F"/>
    <w:rsid w:val="003579E3"/>
    <w:rsid w:val="00372D82"/>
    <w:rsid w:val="00383EBB"/>
    <w:rsid w:val="00391A23"/>
    <w:rsid w:val="003B75B8"/>
    <w:rsid w:val="003B77AD"/>
    <w:rsid w:val="003D62A3"/>
    <w:rsid w:val="00404005"/>
    <w:rsid w:val="00463377"/>
    <w:rsid w:val="00463EDB"/>
    <w:rsid w:val="0046692C"/>
    <w:rsid w:val="004860F6"/>
    <w:rsid w:val="004B355F"/>
    <w:rsid w:val="004C10ED"/>
    <w:rsid w:val="004C69AE"/>
    <w:rsid w:val="004F06AA"/>
    <w:rsid w:val="004F7E3E"/>
    <w:rsid w:val="00532918"/>
    <w:rsid w:val="005461A8"/>
    <w:rsid w:val="005517E4"/>
    <w:rsid w:val="0056143C"/>
    <w:rsid w:val="00596BCE"/>
    <w:rsid w:val="005A52FD"/>
    <w:rsid w:val="005A61E8"/>
    <w:rsid w:val="005A7426"/>
    <w:rsid w:val="005F2252"/>
    <w:rsid w:val="00617A4A"/>
    <w:rsid w:val="00627E4E"/>
    <w:rsid w:val="0064033B"/>
    <w:rsid w:val="00672FDA"/>
    <w:rsid w:val="006A7509"/>
    <w:rsid w:val="006C2AC3"/>
    <w:rsid w:val="006E1E7A"/>
    <w:rsid w:val="00723E3A"/>
    <w:rsid w:val="00726E7A"/>
    <w:rsid w:val="007451CF"/>
    <w:rsid w:val="007470D3"/>
    <w:rsid w:val="007564A5"/>
    <w:rsid w:val="00771AB9"/>
    <w:rsid w:val="00773AF1"/>
    <w:rsid w:val="007A08FF"/>
    <w:rsid w:val="007B2B8E"/>
    <w:rsid w:val="007D45BE"/>
    <w:rsid w:val="007F0EEB"/>
    <w:rsid w:val="007F1F20"/>
    <w:rsid w:val="008312C8"/>
    <w:rsid w:val="008648EA"/>
    <w:rsid w:val="00880252"/>
    <w:rsid w:val="00880749"/>
    <w:rsid w:val="0088678E"/>
    <w:rsid w:val="00892438"/>
    <w:rsid w:val="00896211"/>
    <w:rsid w:val="008A40C6"/>
    <w:rsid w:val="008C2E20"/>
    <w:rsid w:val="008C3116"/>
    <w:rsid w:val="008D5EDC"/>
    <w:rsid w:val="008F0C7C"/>
    <w:rsid w:val="009074B0"/>
    <w:rsid w:val="00960F61"/>
    <w:rsid w:val="00993359"/>
    <w:rsid w:val="009D1654"/>
    <w:rsid w:val="009D3043"/>
    <w:rsid w:val="009D7D91"/>
    <w:rsid w:val="00A141D1"/>
    <w:rsid w:val="00A40B50"/>
    <w:rsid w:val="00A704E2"/>
    <w:rsid w:val="00A70F98"/>
    <w:rsid w:val="00A84BF6"/>
    <w:rsid w:val="00A8514B"/>
    <w:rsid w:val="00AC0CEC"/>
    <w:rsid w:val="00AF6852"/>
    <w:rsid w:val="00B05ED8"/>
    <w:rsid w:val="00B32DA4"/>
    <w:rsid w:val="00B37DD5"/>
    <w:rsid w:val="00B37F62"/>
    <w:rsid w:val="00B52F8B"/>
    <w:rsid w:val="00B569DB"/>
    <w:rsid w:val="00B70075"/>
    <w:rsid w:val="00B731D1"/>
    <w:rsid w:val="00B73662"/>
    <w:rsid w:val="00BA1FC0"/>
    <w:rsid w:val="00BB69EB"/>
    <w:rsid w:val="00BD16D3"/>
    <w:rsid w:val="00BF03A4"/>
    <w:rsid w:val="00BF23CD"/>
    <w:rsid w:val="00C00B70"/>
    <w:rsid w:val="00C015F7"/>
    <w:rsid w:val="00C04682"/>
    <w:rsid w:val="00C1667F"/>
    <w:rsid w:val="00C168D4"/>
    <w:rsid w:val="00C22679"/>
    <w:rsid w:val="00C27015"/>
    <w:rsid w:val="00C654FB"/>
    <w:rsid w:val="00CA3516"/>
    <w:rsid w:val="00CA3842"/>
    <w:rsid w:val="00CC5522"/>
    <w:rsid w:val="00CE2387"/>
    <w:rsid w:val="00D01034"/>
    <w:rsid w:val="00D07013"/>
    <w:rsid w:val="00D27AC5"/>
    <w:rsid w:val="00D32E35"/>
    <w:rsid w:val="00D652CA"/>
    <w:rsid w:val="00D96795"/>
    <w:rsid w:val="00D96EBB"/>
    <w:rsid w:val="00DB44F3"/>
    <w:rsid w:val="00DB615B"/>
    <w:rsid w:val="00E01E89"/>
    <w:rsid w:val="00E5138B"/>
    <w:rsid w:val="00E55779"/>
    <w:rsid w:val="00E63073"/>
    <w:rsid w:val="00E71DAF"/>
    <w:rsid w:val="00E829D3"/>
    <w:rsid w:val="00E833AA"/>
    <w:rsid w:val="00EB34B4"/>
    <w:rsid w:val="00F26588"/>
    <w:rsid w:val="00F44BDB"/>
    <w:rsid w:val="00F762EF"/>
    <w:rsid w:val="00F976E6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2FDA"/>
    <w:pPr>
      <w:ind w:leftChars="150" w:left="360" w:firstLineChars="200" w:firstLine="480"/>
    </w:pPr>
    <w:rPr>
      <w:rFonts w:eastAsia="標楷體" w:hAnsi="標楷體"/>
    </w:rPr>
  </w:style>
  <w:style w:type="character" w:customStyle="1" w:styleId="a4">
    <w:name w:val="本文縮排 字元"/>
    <w:basedOn w:val="a0"/>
    <w:link w:val="a3"/>
    <w:rsid w:val="00672FDA"/>
    <w:rPr>
      <w:rFonts w:eastAsia="標楷體" w:hAnsi="標楷體"/>
      <w:kern w:val="2"/>
      <w:sz w:val="24"/>
      <w:szCs w:val="24"/>
    </w:rPr>
  </w:style>
  <w:style w:type="paragraph" w:customStyle="1" w:styleId="Default">
    <w:name w:val="Default"/>
    <w:rsid w:val="00672FDA"/>
    <w:pPr>
      <w:widowControl w:val="0"/>
      <w:autoSpaceDE w:val="0"/>
      <w:autoSpaceDN w:val="0"/>
      <w:adjustRightInd w:val="0"/>
    </w:pPr>
    <w:rPr>
      <w:rFonts w:ascii="新細明體 ..." w:eastAsia="新細明體 ..." w:cs="新細明體 ..."/>
      <w:color w:val="000000"/>
      <w:sz w:val="24"/>
      <w:szCs w:val="24"/>
    </w:rPr>
  </w:style>
  <w:style w:type="paragraph" w:styleId="a5">
    <w:name w:val="Balloon Text"/>
    <w:basedOn w:val="a"/>
    <w:link w:val="a6"/>
    <w:rsid w:val="0067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672F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08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82BDD"/>
    <w:rPr>
      <w:kern w:val="2"/>
    </w:rPr>
  </w:style>
  <w:style w:type="paragraph" w:styleId="a9">
    <w:name w:val="footer"/>
    <w:basedOn w:val="a"/>
    <w:link w:val="aa"/>
    <w:uiPriority w:val="99"/>
    <w:rsid w:val="0008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2BDD"/>
    <w:rPr>
      <w:kern w:val="2"/>
    </w:rPr>
  </w:style>
  <w:style w:type="table" w:styleId="ab">
    <w:name w:val="Table Grid"/>
    <w:basedOn w:val="a1"/>
    <w:uiPriority w:val="59"/>
    <w:rsid w:val="001C41D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C41D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4">
    <w:name w:val="樣式4"/>
    <w:basedOn w:val="a"/>
    <w:uiPriority w:val="99"/>
    <w:rsid w:val="007D45BE"/>
    <w:pPr>
      <w:spacing w:beforeLines="50" w:afterLines="100"/>
      <w:jc w:val="center"/>
    </w:pPr>
    <w:rPr>
      <w:rFonts w:eastAsia="標楷體"/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2FDA"/>
    <w:pPr>
      <w:ind w:leftChars="150" w:left="360" w:firstLineChars="200" w:firstLine="480"/>
    </w:pPr>
    <w:rPr>
      <w:rFonts w:eastAsia="標楷體" w:hAnsi="標楷體"/>
    </w:rPr>
  </w:style>
  <w:style w:type="character" w:customStyle="1" w:styleId="a4">
    <w:name w:val="本文縮排 字元"/>
    <w:basedOn w:val="a0"/>
    <w:link w:val="a3"/>
    <w:rsid w:val="00672FDA"/>
    <w:rPr>
      <w:rFonts w:eastAsia="標楷體" w:hAnsi="標楷體"/>
      <w:kern w:val="2"/>
      <w:sz w:val="24"/>
      <w:szCs w:val="24"/>
    </w:rPr>
  </w:style>
  <w:style w:type="paragraph" w:customStyle="1" w:styleId="Default">
    <w:name w:val="Default"/>
    <w:rsid w:val="00672FDA"/>
    <w:pPr>
      <w:widowControl w:val="0"/>
      <w:autoSpaceDE w:val="0"/>
      <w:autoSpaceDN w:val="0"/>
      <w:adjustRightInd w:val="0"/>
    </w:pPr>
    <w:rPr>
      <w:rFonts w:ascii="新細明體 ..." w:eastAsia="新細明體 ..." w:cs="新細明體 ..."/>
      <w:color w:val="000000"/>
      <w:sz w:val="24"/>
      <w:szCs w:val="24"/>
    </w:rPr>
  </w:style>
  <w:style w:type="paragraph" w:styleId="a5">
    <w:name w:val="Balloon Text"/>
    <w:basedOn w:val="a"/>
    <w:link w:val="a6"/>
    <w:rsid w:val="0067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672F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08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82BDD"/>
    <w:rPr>
      <w:kern w:val="2"/>
    </w:rPr>
  </w:style>
  <w:style w:type="paragraph" w:styleId="a9">
    <w:name w:val="footer"/>
    <w:basedOn w:val="a"/>
    <w:link w:val="aa"/>
    <w:uiPriority w:val="99"/>
    <w:rsid w:val="0008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2BDD"/>
    <w:rPr>
      <w:kern w:val="2"/>
    </w:rPr>
  </w:style>
  <w:style w:type="table" w:styleId="ab">
    <w:name w:val="Table Grid"/>
    <w:basedOn w:val="a1"/>
    <w:uiPriority w:val="59"/>
    <w:rsid w:val="001C41D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C41D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4">
    <w:name w:val="樣式4"/>
    <w:basedOn w:val="a"/>
    <w:uiPriority w:val="99"/>
    <w:rsid w:val="007D45BE"/>
    <w:pPr>
      <w:spacing w:beforeLines="50" w:afterLines="100"/>
      <w:jc w:val="center"/>
    </w:pPr>
    <w:rPr>
      <w:rFonts w:eastAsia="標楷體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62D03E-9C83-4107-A7F8-AB102A2C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376</Words>
  <Characters>2146</Characters>
  <Application>Microsoft Office Word</Application>
  <DocSecurity>0</DocSecurity>
  <Lines>17</Lines>
  <Paragraphs>5</Paragraphs>
  <ScaleCrop>false</ScaleCrop>
  <Company>ABC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liusir</cp:lastModifiedBy>
  <cp:revision>7</cp:revision>
  <cp:lastPrinted>2018-05-29T07:14:00Z</cp:lastPrinted>
  <dcterms:created xsi:type="dcterms:W3CDTF">2018-05-29T07:38:00Z</dcterms:created>
  <dcterms:modified xsi:type="dcterms:W3CDTF">2020-05-01T05:44:00Z</dcterms:modified>
</cp:coreProperties>
</file>